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FE" w:rsidRDefault="007A6AFE" w:rsidP="007A6AFE">
      <w:pPr>
        <w:pStyle w:val="Overskrift1"/>
        <w:rPr>
          <w:lang w:eastAsia="nb-NO"/>
        </w:rPr>
      </w:pPr>
      <w:bookmarkStart w:id="0" w:name="_Toc480280920"/>
      <w:r w:rsidRPr="005913F1">
        <w:rPr>
          <w:lang w:eastAsia="nb-NO"/>
        </w:rPr>
        <w:t>E</w:t>
      </w:r>
      <w:r>
        <w:rPr>
          <w:lang w:eastAsia="nb-NO"/>
        </w:rPr>
        <w:t>valuering av samarbeidsavtale</w:t>
      </w:r>
      <w:bookmarkEnd w:id="0"/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A1712"/>
          <w:lang w:eastAsia="nb-NO"/>
        </w:rPr>
      </w:pPr>
      <w:r w:rsidRPr="005913F1">
        <w:rPr>
          <w:i/>
          <w:iCs/>
          <w:color w:val="1A1712"/>
          <w:lang w:eastAsia="nb-NO"/>
        </w:rPr>
        <w:t>Sted, Dato: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A1712"/>
          <w:lang w:eastAsia="nb-NO"/>
        </w:rPr>
      </w:pPr>
      <w:r w:rsidRPr="005913F1">
        <w:rPr>
          <w:i/>
          <w:iCs/>
          <w:color w:val="1A1712"/>
          <w:lang w:eastAsia="nb-NO"/>
        </w:rPr>
        <w:t>Tilstede ved evalueringen:</w:t>
      </w: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Dato og de som er tilstede på evalueringsmøtet noteres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Evaluering av mål: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Evaluering bør også skje fortløpende sammen med eleven med vekt på mestring. Evaluering av</w:t>
      </w: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samarbeidsavtalen skal gjøres innen tre uker fra utarbeidelsen.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Evaluering av tiltak:</w:t>
      </w: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Hvilke tiltak fungerte godt? Hvilke fungerte ikke? Trenger vi nye?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Evaluering av Plan B: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Evaluering av hvorvidt plan B har fungert som ønsket.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Basert på evalueringen er det avtalt følgende (kryss av):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Det er ikke lenger behov for systematisk oppfølging av skolefravær.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ELLER</w:t>
      </w: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Det utarbeides en ny samarbeidsavtale.</w:t>
      </w: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 xml:space="preserve">• Behov for </w:t>
      </w:r>
      <w:proofErr w:type="spellStart"/>
      <w:r w:rsidRPr="005913F1">
        <w:rPr>
          <w:color w:val="1A1712"/>
          <w:lang w:eastAsia="nb-NO"/>
        </w:rPr>
        <w:t>viderehenvisning</w:t>
      </w:r>
      <w:proofErr w:type="spellEnd"/>
      <w:r w:rsidRPr="005913F1">
        <w:rPr>
          <w:color w:val="1A1712"/>
          <w:lang w:eastAsia="nb-NO"/>
        </w:rPr>
        <w:t xml:space="preserve"> til f.eks. PPT, BUP, barneverntjen</w:t>
      </w:r>
      <w:r>
        <w:rPr>
          <w:color w:val="1A1712"/>
          <w:lang w:eastAsia="nb-NO"/>
        </w:rPr>
        <w:t xml:space="preserve">esten, eller andre instanser er </w:t>
      </w:r>
      <w:r w:rsidRPr="005913F1">
        <w:rPr>
          <w:color w:val="1A1712"/>
          <w:lang w:eastAsia="nb-NO"/>
        </w:rPr>
        <w:t>blitt vurdert.</w:t>
      </w: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7A6AFE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7A6AFE" w:rsidRPr="005913F1" w:rsidRDefault="007A6AFE" w:rsidP="007A6AF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7A6AFE" w:rsidRPr="005913F1" w:rsidRDefault="007A6AFE" w:rsidP="007A6AFE">
      <w:pPr>
        <w:pStyle w:val="Default"/>
        <w:rPr>
          <w:rFonts w:ascii="Times New Roman" w:hAnsi="Times New Roman" w:cs="Times New Roman"/>
          <w:bCs/>
          <w:iCs/>
        </w:rPr>
      </w:pPr>
      <w:r w:rsidRPr="005913F1">
        <w:rPr>
          <w:rFonts w:ascii="Times New Roman" w:hAnsi="Times New Roman" w:cs="Times New Roman"/>
          <w:i/>
          <w:iCs/>
          <w:color w:val="1A1712"/>
          <w:lang w:eastAsia="nb-NO"/>
        </w:rPr>
        <w:t xml:space="preserve">Signaturer på evaluering: </w:t>
      </w:r>
      <w:r w:rsidRPr="005913F1">
        <w:rPr>
          <w:rFonts w:ascii="Times New Roman" w:hAnsi="Times New Roman" w:cs="Times New Roman"/>
          <w:i/>
          <w:iCs/>
          <w:color w:val="1F497D"/>
          <w:lang w:eastAsia="nb-NO"/>
        </w:rPr>
        <w:t>De som er tilstede på evalueringsmøtet signerer.</w:t>
      </w:r>
    </w:p>
    <w:p w:rsidR="007A6AFE" w:rsidRPr="005913F1" w:rsidRDefault="007A6AFE" w:rsidP="007A6AFE">
      <w:pPr>
        <w:pStyle w:val="Default"/>
        <w:rPr>
          <w:rFonts w:ascii="Times New Roman" w:hAnsi="Times New Roman" w:cs="Times New Roman"/>
          <w:bCs/>
          <w:iCs/>
        </w:rPr>
      </w:pPr>
    </w:p>
    <w:p w:rsidR="007A6AFE" w:rsidRPr="00AE06F4" w:rsidRDefault="007A6AFE" w:rsidP="007A6AFE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5913F1">
        <w:rPr>
          <w:rFonts w:ascii="Times New Roman" w:hAnsi="Times New Roman" w:cs="Times New Roman"/>
          <w:b/>
          <w:bCs/>
          <w:i/>
          <w:iCs/>
        </w:rPr>
        <w:br/>
      </w:r>
      <w:proofErr w:type="spellStart"/>
      <w:r w:rsidRPr="00AE06F4">
        <w:rPr>
          <w:rFonts w:ascii="Times New Roman" w:hAnsi="Times New Roman" w:cs="Times New Roman"/>
          <w:bCs/>
          <w:i/>
          <w:iCs/>
        </w:rPr>
        <w:t>ref</w:t>
      </w:r>
      <w:proofErr w:type="spellEnd"/>
      <w:r w:rsidRPr="00AE06F4">
        <w:rPr>
          <w:rFonts w:ascii="Times New Roman" w:hAnsi="Times New Roman" w:cs="Times New Roman"/>
          <w:bCs/>
          <w:i/>
          <w:iCs/>
        </w:rPr>
        <w:t>: Nittedal kommune, Alvorlig skolefravær-Veileder for forebygging og oppfølging</w:t>
      </w:r>
    </w:p>
    <w:p w:rsidR="00144CF2" w:rsidRDefault="00144CF2" w:rsidP="007A6AFE">
      <w:bookmarkStart w:id="1" w:name="_GoBack"/>
      <w:bookmarkEnd w:id="1"/>
    </w:p>
    <w:sectPr w:rsidR="00144C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FE" w:rsidRDefault="007A6AFE" w:rsidP="007A6AFE">
      <w:r>
        <w:separator/>
      </w:r>
    </w:p>
  </w:endnote>
  <w:endnote w:type="continuationSeparator" w:id="0">
    <w:p w:rsidR="007A6AFE" w:rsidRDefault="007A6AFE" w:rsidP="007A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FE" w:rsidRDefault="007A6AFE" w:rsidP="007A6AFE">
      <w:r>
        <w:separator/>
      </w:r>
    </w:p>
  </w:footnote>
  <w:footnote w:type="continuationSeparator" w:id="0">
    <w:p w:rsidR="007A6AFE" w:rsidRDefault="007A6AFE" w:rsidP="007A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FE" w:rsidRDefault="007A6AFE">
    <w:pPr>
      <w:pStyle w:val="Topptekst"/>
    </w:pPr>
    <w:r>
      <w:t xml:space="preserve">Fravær i barnehager og skoler i Rælingen kommune-en praktisk og faglig </w:t>
    </w:r>
    <w:proofErr w:type="spellStart"/>
    <w:r>
      <w:t>veielder</w:t>
    </w:r>
    <w:proofErr w:type="spellEnd"/>
  </w:p>
  <w:p w:rsidR="007A6AFE" w:rsidRDefault="007A6A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FE"/>
    <w:rsid w:val="00144CF2"/>
    <w:rsid w:val="007A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2513"/>
  <w15:chartTrackingRefBased/>
  <w15:docId w15:val="{F0807837-5DEE-417E-8666-B8EC115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7A6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A6A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basedOn w:val="Normal"/>
    <w:uiPriority w:val="99"/>
    <w:rsid w:val="007A6AFE"/>
    <w:pPr>
      <w:autoSpaceDE w:val="0"/>
    </w:pPr>
    <w:rPr>
      <w:rFonts w:ascii="Calibri" w:hAnsi="Calibri" w:cs="Calibri"/>
      <w:color w:val="000000"/>
      <w:lang w:eastAsia="hi-IN" w:bidi="hi-IN"/>
    </w:rPr>
  </w:style>
  <w:style w:type="paragraph" w:styleId="Topptekst">
    <w:name w:val="header"/>
    <w:basedOn w:val="Normal"/>
    <w:link w:val="TopptekstTegn"/>
    <w:uiPriority w:val="99"/>
    <w:unhideWhenUsed/>
    <w:rsid w:val="007A6A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A6A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7A6A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A6A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774</Characters>
  <Application>Microsoft Office Word</Application>
  <DocSecurity>0</DocSecurity>
  <Lines>6</Lines>
  <Paragraphs>1</Paragraphs>
  <ScaleCrop>false</ScaleCrop>
  <Company>Øyeren IKT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Belsom</dc:creator>
  <cp:keywords/>
  <dc:description/>
  <cp:lastModifiedBy>Brynhild Belsom</cp:lastModifiedBy>
  <cp:revision>1</cp:revision>
  <dcterms:created xsi:type="dcterms:W3CDTF">2017-06-27T07:22:00Z</dcterms:created>
  <dcterms:modified xsi:type="dcterms:W3CDTF">2017-06-27T07:23:00Z</dcterms:modified>
</cp:coreProperties>
</file>